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6C6C95"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6C6C95">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6C6C95"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6C6C95"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5A3928" w:rsidRPr="00C40E04" w:rsidRDefault="005A3928" w:rsidP="005A3928">
      <w:pPr>
        <w:jc w:val="center"/>
        <w:rPr>
          <w:rFonts w:cstheme="minorHAnsi"/>
          <w:b/>
          <w:bCs/>
          <w:sz w:val="44"/>
          <w:szCs w:val="44"/>
        </w:rPr>
      </w:pPr>
      <w:r w:rsidRPr="00C40E04">
        <w:rPr>
          <w:rFonts w:cstheme="minorHAnsi"/>
          <w:b/>
          <w:bCs/>
          <w:sz w:val="44"/>
          <w:szCs w:val="44"/>
        </w:rPr>
        <w:t xml:space="preserve">6-DNIOWA TRASA </w:t>
      </w:r>
      <w:proofErr w:type="gramStart"/>
      <w:r w:rsidRPr="00C40E04">
        <w:rPr>
          <w:rFonts w:cstheme="minorHAnsi"/>
          <w:b/>
          <w:bCs/>
          <w:sz w:val="44"/>
          <w:szCs w:val="44"/>
        </w:rPr>
        <w:t>KILIMANDŻARO  MARANGU</w:t>
      </w:r>
      <w:proofErr w:type="gramEnd"/>
    </w:p>
    <w:p w:rsidR="005A3928" w:rsidRPr="00C40E04" w:rsidRDefault="005A3928" w:rsidP="005A3928">
      <w:pPr>
        <w:rPr>
          <w:rFonts w:cstheme="minorHAnsi"/>
        </w:rPr>
      </w:pPr>
    </w:p>
    <w:p w:rsidR="005A3928" w:rsidRPr="00C40E04" w:rsidRDefault="005A3928" w:rsidP="005A3928">
      <w:pPr>
        <w:rPr>
          <w:rFonts w:cstheme="minorHAnsi"/>
          <w:b/>
          <w:bCs/>
          <w:i/>
          <w:iCs/>
        </w:rPr>
      </w:pPr>
      <w:r>
        <w:rPr>
          <w:rFonts w:cstheme="minorHAnsi"/>
          <w:b/>
          <w:bCs/>
          <w:i/>
          <w:iCs/>
        </w:rPr>
        <w:t xml:space="preserve">                                                                  </w:t>
      </w:r>
      <w:r w:rsidRPr="00C40E04">
        <w:rPr>
          <w:rFonts w:cstheme="minorHAnsi"/>
          <w:b/>
          <w:bCs/>
          <w:i/>
          <w:iCs/>
        </w:rPr>
        <w:t>SZLAK KILIMANJARO MARANGU</w:t>
      </w:r>
    </w:p>
    <w:p w:rsidR="005A3928" w:rsidRPr="00C40E04" w:rsidRDefault="005A3928" w:rsidP="005A3928">
      <w:pPr>
        <w:rPr>
          <w:rFonts w:cstheme="minorHAnsi"/>
        </w:rPr>
      </w:pPr>
    </w:p>
    <w:p w:rsidR="005A3928" w:rsidRPr="00C40E04" w:rsidRDefault="005A3928" w:rsidP="005A3928">
      <w:pPr>
        <w:rPr>
          <w:rFonts w:cstheme="minorHAnsi"/>
          <w:lang w:val="pl-PL"/>
        </w:rPr>
      </w:pPr>
      <w:r w:rsidRPr="00C40E04">
        <w:rPr>
          <w:rFonts w:cstheme="minorHAnsi"/>
          <w:lang w:val="pl-PL"/>
        </w:rPr>
        <w:t>Istnieje sześć ustalonych tras wspinaczki na Kilimandżaro - Marangu, Machame, Lemosho, Shira, Rongai i Umbwe. Trasy Marangu, Machame i Umbwe docierają z południa góry. Trasy Lemosho i Shira zbliżają się od zachodu. Trasa Rongai zbliża się z północy w pobliżu Kenii. Wszystkie trasy z wyjątkiem Marangu i Rongai prowadzą przez Mweka.</w:t>
      </w:r>
    </w:p>
    <w:p w:rsidR="005A3928" w:rsidRPr="00C40E04" w:rsidRDefault="005A3928" w:rsidP="005A3928">
      <w:pPr>
        <w:rPr>
          <w:rFonts w:cstheme="minorHAnsi"/>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Pr="00C40E04" w:rsidRDefault="005A3928" w:rsidP="005A3928">
      <w:pPr>
        <w:jc w:val="center"/>
        <w:rPr>
          <w:rFonts w:cstheme="minorHAnsi"/>
          <w:b/>
          <w:bCs/>
          <w:lang w:val="pl-PL"/>
        </w:rPr>
      </w:pPr>
      <w:r w:rsidRPr="00C40E04">
        <w:rPr>
          <w:rFonts w:cstheme="minorHAnsi"/>
          <w:b/>
          <w:bCs/>
          <w:lang w:val="pl-PL"/>
        </w:rPr>
        <w:lastRenderedPageBreak/>
        <w:t>Wspinaczka na Kilimandżaro trasą Marangu</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Marangu Route, powszechnie znana jako trasa Coca Cola, jest bardziej popularna, ponieważ można ją pokonać w mniej dni i ma na kempingach stałe domki do spania.</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Szczytowa noc z Kibo Hut jest stroma i prowadzi przez Gilman’s Point do Uhuru Peak. Jest to krótsza trasa z bardziej stromym nachyleniem i krótszym czasem na aklimatyzację, ma zwykle niższy wskaźnik powodzenia na szczycie. Jest to jedyna trasa, na której trasa wejścia i zejścia jest wspólna, co generuje większy ruch.</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Czas trwania: 5 lub 6 dni</w:t>
      </w:r>
    </w:p>
    <w:p w:rsidR="005A3928" w:rsidRPr="00C40E04" w:rsidRDefault="005A3928" w:rsidP="005A3928">
      <w:pPr>
        <w:rPr>
          <w:rFonts w:cstheme="minorHAnsi"/>
          <w:lang w:val="pl-PL"/>
        </w:rPr>
      </w:pPr>
      <w:r w:rsidRPr="00C40E04">
        <w:rPr>
          <w:rFonts w:cstheme="minorHAnsi"/>
          <w:lang w:val="pl-PL"/>
        </w:rPr>
        <w:t>Trudność: średnia</w:t>
      </w:r>
    </w:p>
    <w:p w:rsidR="005A3928" w:rsidRPr="00C40E04" w:rsidRDefault="005A3928" w:rsidP="005A3928">
      <w:pPr>
        <w:rPr>
          <w:rFonts w:cstheme="minorHAnsi"/>
          <w:lang w:val="pl-PL"/>
        </w:rPr>
      </w:pPr>
      <w:r w:rsidRPr="00C40E04">
        <w:rPr>
          <w:rFonts w:cstheme="minorHAnsi"/>
          <w:lang w:val="pl-PL"/>
        </w:rPr>
        <w:t>Sceneria: dobra</w:t>
      </w:r>
    </w:p>
    <w:p w:rsidR="005A3928" w:rsidRPr="00C40E04" w:rsidRDefault="005A3928" w:rsidP="005A3928">
      <w:pPr>
        <w:rPr>
          <w:rFonts w:cstheme="minorHAnsi"/>
          <w:lang w:val="pl-PL"/>
        </w:rPr>
      </w:pPr>
      <w:r w:rsidRPr="00C40E04">
        <w:rPr>
          <w:rFonts w:cstheme="minorHAnsi"/>
          <w:lang w:val="pl-PL"/>
        </w:rPr>
        <w:t>Ruch: wysoki</w:t>
      </w:r>
    </w:p>
    <w:p w:rsidR="005A3928"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Pr="00C40E04" w:rsidRDefault="005A3928" w:rsidP="005A3928">
      <w:pPr>
        <w:rPr>
          <w:rFonts w:cstheme="minorHAnsi"/>
          <w:b/>
          <w:u w:val="single"/>
          <w:lang w:val="pl-PL"/>
        </w:rPr>
      </w:pPr>
      <w:r w:rsidRPr="00C40E04">
        <w:rPr>
          <w:rFonts w:cstheme="minorHAnsi"/>
          <w:b/>
          <w:bCs/>
          <w:u w:val="single"/>
          <w:lang w:val="pl-PL"/>
        </w:rPr>
        <w:t>DZIEŃ 1: BRAMA MARANGU - CHATY MANDARA</w:t>
      </w:r>
      <w:r w:rsidRPr="00C40E04">
        <w:rPr>
          <w:rFonts w:cstheme="minorHAnsi"/>
          <w:b/>
          <w:u w:val="single"/>
          <w:lang w:val="pl-PL"/>
        </w:rPr>
        <w:t>: 8,3 KM / 5 MIL | 4-5 GODZIN | LAS DESZCZOWY</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Elewacja: 1905 m / 6250 stóp do 2723 m / 8934 stóp</w:t>
      </w:r>
    </w:p>
    <w:p w:rsidR="005A3928" w:rsidRPr="00C40E04" w:rsidRDefault="005A3928" w:rsidP="005A3928">
      <w:pPr>
        <w:rPr>
          <w:rFonts w:cstheme="minorHAnsi"/>
          <w:lang w:val="pl-PL"/>
        </w:rPr>
      </w:pPr>
      <w:r w:rsidRPr="00C40E04">
        <w:rPr>
          <w:rFonts w:cstheme="minorHAnsi"/>
          <w:lang w:val="pl-PL"/>
        </w:rPr>
        <w:t>Uzyskana wysokość: 818 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Wyjazd z Moshi w 45 minut zabierze Cię przez wioskę Machame do bramy Parku Narodowego Kilimandżaro. Będziemy cierpliwie czekać na wydanie naszych zezwoleń, obserwując zgiełk operacji, ponieważ wiele załóg przygotowuje się do podróży. Ciesz się piękną scenerią lasu deszczowego i wietrznymi szlakami, podczas gdy Twój przewodnik opowie Ci o lokalnej florze i faunie oraz przyrodzie. Na tych niższych wzniesieniach szlak może być błotnisty i dość śliski. Gorąco polecamy tutaj getry i kijki trekkingowe.</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Pr="00C40E04" w:rsidRDefault="005A3928" w:rsidP="005A3928">
      <w:pPr>
        <w:rPr>
          <w:rFonts w:cstheme="minorHAnsi"/>
          <w:b/>
          <w:u w:val="single"/>
          <w:lang w:val="pl-PL"/>
        </w:rPr>
      </w:pPr>
      <w:r w:rsidRPr="00C40E04">
        <w:rPr>
          <w:rFonts w:cstheme="minorHAnsi"/>
          <w:b/>
          <w:bCs/>
          <w:u w:val="single"/>
          <w:lang w:val="pl-PL"/>
        </w:rPr>
        <w:t>DZIEŃ 2: CHATY MANDARA - CHATY HOROMBO:</w:t>
      </w:r>
      <w:r w:rsidRPr="00C40E04">
        <w:rPr>
          <w:rFonts w:cstheme="minorHAnsi"/>
          <w:b/>
          <w:u w:val="single"/>
          <w:lang w:val="pl-PL"/>
        </w:rPr>
        <w:t xml:space="preserve"> 12,5 KM / 7,8 MIL | 6-8 GODZIN | MOORELAND</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Elewacja: 2723 m / 8934 ft do 3721 m / 12,208 ft</w:t>
      </w:r>
    </w:p>
    <w:p w:rsidR="005A3928" w:rsidRPr="00C40E04" w:rsidRDefault="005A3928" w:rsidP="005A3928">
      <w:pPr>
        <w:rPr>
          <w:rFonts w:cstheme="minorHAnsi"/>
          <w:lang w:val="pl-PL"/>
        </w:rPr>
      </w:pPr>
      <w:r w:rsidRPr="00C40E04">
        <w:rPr>
          <w:rFonts w:cstheme="minorHAnsi"/>
          <w:lang w:val="pl-PL"/>
        </w:rPr>
        <w:t>Uzyskana wysokość: 998 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Po dobrze przespanej nocy i obfitym śniadaniu wychodzimy z lasu deszczowego i jedziemy dalej wznoszącą się ścieżką, przez wrzosowiska, w poszukiwaniu gigantycznych lobeli i gruntów. Kontynuuj w górę na otwarte wrzosowiska, gdzie główną roślinnością są małe krzewy. Zatrzymaj się w połowie drogi na lunch, aby podziwiać niesamowite widoki na Mawenzi. Przybądź do Horombo Huts późnym popołudniem pod spektakularnym punktem widokowym Kibo Summit. Temperatura zaczyna spadać.</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lang w:val="pl-PL"/>
        </w:rPr>
      </w:pPr>
    </w:p>
    <w:p w:rsidR="005A3928" w:rsidRDefault="005A3928" w:rsidP="005A3928">
      <w:pPr>
        <w:rPr>
          <w:rFonts w:cstheme="minorHAnsi"/>
          <w:b/>
          <w:bCs/>
          <w:u w:val="single"/>
          <w:lang w:val="pl-PL"/>
        </w:rPr>
      </w:pPr>
    </w:p>
    <w:p w:rsidR="005A3928" w:rsidRDefault="005A3928" w:rsidP="005A3928">
      <w:pPr>
        <w:rPr>
          <w:rFonts w:cstheme="minorHAnsi"/>
          <w:b/>
          <w:bCs/>
          <w:u w:val="single"/>
          <w:lang w:val="pl-PL"/>
        </w:rPr>
      </w:pPr>
    </w:p>
    <w:p w:rsidR="005A3928" w:rsidRPr="00C40E04" w:rsidRDefault="005A3928" w:rsidP="005A3928">
      <w:pPr>
        <w:rPr>
          <w:rFonts w:cstheme="minorHAnsi"/>
          <w:b/>
          <w:bCs/>
          <w:u w:val="single"/>
          <w:lang w:val="pl-PL"/>
        </w:rPr>
      </w:pPr>
      <w:r w:rsidRPr="00C40E04">
        <w:rPr>
          <w:rFonts w:cstheme="minorHAnsi"/>
          <w:b/>
          <w:bCs/>
          <w:u w:val="single"/>
          <w:lang w:val="pl-PL"/>
        </w:rPr>
        <w:lastRenderedPageBreak/>
        <w:t>DZIEŃ 3: HOROMBO HUTS</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W Horombo możesz spędzić cały dzień i drugą noc. Tego dnia możesz odpocząć w chatach lub wybrać się na spacer do bazy Mawenzi, a następnie wrócić do Horombo Huts. Ten dodatkowy dzień pomoże Ci się zaaklimatyzować i pogłębić wiedzę na temat pogody i wysokości w górach. Po przerwie, czwartego dnia będziesz kontynuował podróż do Kibo Huts, aby rozpocząć północną drogę na szczyt.</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Pr="00C40E04" w:rsidRDefault="005A3928" w:rsidP="005A3928">
      <w:pPr>
        <w:rPr>
          <w:rFonts w:cstheme="minorHAnsi"/>
          <w:b/>
          <w:u w:val="single"/>
          <w:lang w:val="pl-PL"/>
        </w:rPr>
      </w:pPr>
      <w:r w:rsidRPr="00C40E04">
        <w:rPr>
          <w:rFonts w:cstheme="minorHAnsi"/>
          <w:b/>
          <w:bCs/>
          <w:u w:val="single"/>
          <w:lang w:val="pl-PL"/>
        </w:rPr>
        <w:t>DZIEŃ 4: HOROMBO HUTS - KIBO HUTS:</w:t>
      </w:r>
      <w:r w:rsidRPr="00C40E04">
        <w:rPr>
          <w:rFonts w:cstheme="minorHAnsi"/>
          <w:b/>
          <w:u w:val="single"/>
          <w:lang w:val="pl-PL"/>
        </w:rPr>
        <w:t xml:space="preserve"> 10,5KM / 6MI | 6-8 GODZIN | PÓŁPUSTYNNY</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Wysokość: 3721 m / 12 208 stóp do 4714 m / 15 466 stóp</w:t>
      </w:r>
    </w:p>
    <w:p w:rsidR="005A3928" w:rsidRPr="00C40E04" w:rsidRDefault="005A3928" w:rsidP="005A3928">
      <w:pPr>
        <w:rPr>
          <w:rFonts w:cstheme="minorHAnsi"/>
          <w:lang w:val="pl-PL"/>
        </w:rPr>
      </w:pPr>
      <w:r w:rsidRPr="00C40E04">
        <w:rPr>
          <w:rFonts w:cstheme="minorHAnsi"/>
          <w:lang w:val="pl-PL"/>
        </w:rPr>
        <w:t>Uzyskana wysokość: 993 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Po śniadaniu kontynuujemy podróż przez kurczące się wrzosowiska, które wtapiają się w księżycowy krajobraz, gdy wchodzisz na rozległe siodło łączące Mawenzi i Kibo. Tutaj, gdy zatrzymamy się na lunch, a później, gdy przekroczysz to zaskakująco duże siodło, możesz przyjrzeć się wspinaczce na szczyt Kibo, którą zaczniesz za kilka godzin.</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Pr="00C40E04" w:rsidRDefault="005A3928" w:rsidP="005A3928">
      <w:pPr>
        <w:rPr>
          <w:rFonts w:cstheme="minorHAnsi"/>
          <w:b/>
          <w:u w:val="single"/>
          <w:lang w:val="pl-PL"/>
        </w:rPr>
      </w:pPr>
      <w:r w:rsidRPr="00C40E04">
        <w:rPr>
          <w:rFonts w:cstheme="minorHAnsi"/>
          <w:b/>
          <w:bCs/>
          <w:u w:val="single"/>
          <w:lang w:val="pl-PL"/>
        </w:rPr>
        <w:t>DZIEŃ 5: KIBO HUTS - SZCZYT:</w:t>
      </w:r>
      <w:r w:rsidRPr="00C40E04">
        <w:rPr>
          <w:rFonts w:cstheme="minorHAnsi"/>
          <w:b/>
          <w:u w:val="single"/>
          <w:lang w:val="pl-PL"/>
        </w:rPr>
        <w:t xml:space="preserve"> 6,25KM / 3,9 MILI W GÓRĘ | 5-7 GODZIN | - HOROMBO HUTS: 15,75 KM / 9 MIL W DÓŁ | 5-6 GODZIN | LODOWCE, SZCZYT POKRYTY ŚNIEGIEM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Elewacja: od 4714 m / 15 466 stóp do 5895 m / 19 341 stóp</w:t>
      </w:r>
    </w:p>
    <w:p w:rsidR="005A3928" w:rsidRPr="00C40E04" w:rsidRDefault="005A3928" w:rsidP="005A3928">
      <w:pPr>
        <w:rPr>
          <w:rFonts w:cstheme="minorHAnsi"/>
          <w:lang w:val="pl-PL"/>
        </w:rPr>
      </w:pPr>
      <w:r w:rsidRPr="00C40E04">
        <w:rPr>
          <w:rFonts w:cstheme="minorHAnsi"/>
          <w:lang w:val="pl-PL"/>
        </w:rPr>
        <w:t>Uzyskana wysokość: 1181 m</w:t>
      </w:r>
    </w:p>
    <w:p w:rsidR="005A3928" w:rsidRPr="00C40E04" w:rsidRDefault="005A3928" w:rsidP="005A3928">
      <w:pPr>
        <w:rPr>
          <w:rFonts w:cstheme="minorHAnsi"/>
          <w:lang w:val="pl-PL"/>
        </w:rPr>
      </w:pPr>
      <w:r w:rsidRPr="00C40E04">
        <w:rPr>
          <w:rFonts w:cstheme="minorHAnsi"/>
          <w:lang w:val="pl-PL"/>
        </w:rPr>
        <w:t>Zejście na 3721 m / 12208 stóp</w:t>
      </w:r>
    </w:p>
    <w:p w:rsidR="005A3928" w:rsidRPr="00C40E04" w:rsidRDefault="005A3928" w:rsidP="005A3928">
      <w:pPr>
        <w:rPr>
          <w:rFonts w:cstheme="minorHAnsi"/>
          <w:lang w:val="pl-PL"/>
        </w:rPr>
      </w:pPr>
      <w:r w:rsidRPr="00C40E04">
        <w:rPr>
          <w:rFonts w:cstheme="minorHAnsi"/>
          <w:lang w:val="pl-PL"/>
        </w:rPr>
        <w:t>Utrata wysokości: 2174 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Podekscytowanie narasta, ponieważ poranek zaczyna się wcześnie między północą a 2 w nocy.Jest to najbardziej wymagająca psychicznie i fizycznie część wędrówki.</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Kontynuujemy naszą drogę na szczyt serpentynami, starając się zachować ciepło i skupić się na niesamowitym poczuciu spełnienia, które nas czeka. Powrotnym ruchem wspinamy się przez ciężkie piargi i prawdopodobnie śnieg w kierunku Gillman's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Gratulacje, krok po kroku dotarłeś do szczytu Uhuru, najwyższego punktu na Kilimandżaro i na całym kontynencie afrykańskim!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Default="005A3928" w:rsidP="005A3928">
      <w:pPr>
        <w:rPr>
          <w:rFonts w:cstheme="minorHAnsi"/>
          <w:b/>
          <w:bCs/>
          <w:u w:val="single"/>
          <w:lang w:val="pl-PL"/>
        </w:rPr>
      </w:pPr>
    </w:p>
    <w:p w:rsidR="005A3928" w:rsidRDefault="005A3928" w:rsidP="005A3928">
      <w:pPr>
        <w:rPr>
          <w:rFonts w:cstheme="minorHAnsi"/>
          <w:b/>
          <w:bCs/>
          <w:u w:val="single"/>
          <w:lang w:val="pl-PL"/>
        </w:rPr>
      </w:pPr>
    </w:p>
    <w:p w:rsidR="005A3928" w:rsidRPr="00C40E04" w:rsidRDefault="005A3928" w:rsidP="005A3928">
      <w:pPr>
        <w:rPr>
          <w:rFonts w:cstheme="minorHAnsi"/>
          <w:b/>
          <w:u w:val="single"/>
          <w:lang w:val="pl-PL"/>
        </w:rPr>
      </w:pPr>
      <w:r w:rsidRPr="00C40E04">
        <w:rPr>
          <w:rFonts w:cstheme="minorHAnsi"/>
          <w:b/>
          <w:bCs/>
          <w:u w:val="single"/>
          <w:lang w:val="pl-PL"/>
        </w:rPr>
        <w:lastRenderedPageBreak/>
        <w:t xml:space="preserve">DZIEŃ 6: HOROMBO HUTS - MARANGU GATE - MOSHI: </w:t>
      </w:r>
      <w:r w:rsidRPr="00C40E04">
        <w:rPr>
          <w:rFonts w:cstheme="minorHAnsi"/>
          <w:b/>
          <w:u w:val="single"/>
          <w:lang w:val="pl-PL"/>
        </w:rPr>
        <w:t>20 KM / 12,5 MIL | 6-7 GODZIN | LAS DESZCZOWY</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Wysokość: 3721 m / 12 208 do 1905 m / 6250 stóp</w:t>
      </w:r>
    </w:p>
    <w:p w:rsidR="005A3928" w:rsidRPr="00C40E04" w:rsidRDefault="005A3928" w:rsidP="005A3928">
      <w:pPr>
        <w:rPr>
          <w:rFonts w:cstheme="minorHAnsi"/>
          <w:lang w:val="pl-PL"/>
        </w:rPr>
      </w:pPr>
      <w:r w:rsidRPr="00C40E04">
        <w:rPr>
          <w:rFonts w:cstheme="minorHAnsi"/>
          <w:lang w:val="pl-PL"/>
        </w:rPr>
        <w:t>Altitude lost: 1816m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Po śniadaniu i szczerej ceremonii uznania i nawiązaniu więzi zespołowej z załogą, czas się pożegnać. Kontynuujemy zejście w dół zatrzymując się na lunch w schroniskach Mandara. Pamiętaj, aby dać napiwki swoim przewodnikom, kucharzom i tragarzom, bo ich tu zostawisz. Wracasz do Marangu Park Gate i otrzymujesz certyfikaty ze zjazdu. Ponieważ pogoda jest drastycznie cieplejsza, teren jest mokry, błotnisty i stromy, dlatego gorąco polecamy getry i kijki trekkingowe. Pod bramą spotka Cię pojazd, który zawiezie Cię z powrotem do hotelu w Moshi (około 45 minut). Ciesz się od dawna spóźnionym gorącym prysznicem, kolacją i uroczystościami !!</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Nocleg Kilimandżaro Wonders Hotel 4 gwiazdki ze śniadaniem. przed przeniesieniem do domu, safari lub relaksującej wycieczki na Zanzibar.</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Default="005A3928" w:rsidP="005A3928">
      <w:pPr>
        <w:rPr>
          <w:rFonts w:cstheme="minorHAnsi"/>
          <w:b/>
          <w:bCs/>
          <w:u w:val="single"/>
          <w:lang w:val="pl-PL"/>
        </w:rPr>
      </w:pPr>
    </w:p>
    <w:p w:rsidR="005A3928" w:rsidRDefault="005A3928" w:rsidP="005A3928">
      <w:pPr>
        <w:rPr>
          <w:rFonts w:cstheme="minorHAnsi"/>
          <w:b/>
          <w:bCs/>
          <w:u w:val="single"/>
          <w:lang w:val="pl-PL"/>
        </w:rPr>
      </w:pPr>
    </w:p>
    <w:p w:rsidR="005A3928" w:rsidRDefault="005A3928" w:rsidP="005A3928">
      <w:pPr>
        <w:rPr>
          <w:rFonts w:cstheme="minorHAnsi"/>
          <w:b/>
          <w:bCs/>
          <w:u w:val="single"/>
          <w:lang w:val="pl-PL"/>
        </w:rPr>
      </w:pPr>
    </w:p>
    <w:p w:rsidR="005A3928" w:rsidRPr="00C40E04" w:rsidRDefault="005A3928" w:rsidP="005A3928">
      <w:pPr>
        <w:rPr>
          <w:rFonts w:cstheme="minorHAnsi"/>
          <w:b/>
          <w:bCs/>
          <w:u w:val="single"/>
          <w:lang w:val="pl-PL"/>
        </w:rPr>
      </w:pPr>
      <w:r w:rsidRPr="00C40E04">
        <w:rPr>
          <w:rFonts w:cstheme="minorHAnsi"/>
          <w:b/>
          <w:bCs/>
          <w:u w:val="single"/>
          <w:lang w:val="pl-PL"/>
        </w:rPr>
        <w:t>CERTYFIKOWANE WSPINANIE ETYCZNE:</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Jako Partner odpowiedzialnego podróżowania jesteśmy dumnymi członkami i aktywnymi sympatykami organizacji</w:t>
      </w:r>
    </w:p>
    <w:p w:rsidR="005A3928" w:rsidRPr="00C40E04" w:rsidRDefault="005A3928" w:rsidP="005A3928">
      <w:pPr>
        <w:rPr>
          <w:rFonts w:cstheme="minorHAnsi"/>
          <w:lang w:val="pl-PL"/>
        </w:rPr>
      </w:pPr>
      <w:proofErr w:type="spellStart"/>
      <w:r w:rsidRPr="00C40E04">
        <w:rPr>
          <w:rFonts w:cstheme="minorHAnsi"/>
        </w:rPr>
        <w:t>Kilimandżaro</w:t>
      </w:r>
      <w:proofErr w:type="spellEnd"/>
      <w:r w:rsidRPr="00C40E04">
        <w:rPr>
          <w:rFonts w:cstheme="minorHAnsi"/>
        </w:rPr>
        <w:t xml:space="preserve"> Porters Assistance Project (KPAP), </w:t>
      </w:r>
      <w:proofErr w:type="spellStart"/>
      <w:r w:rsidRPr="00C40E04">
        <w:rPr>
          <w:rFonts w:cstheme="minorHAnsi"/>
        </w:rPr>
        <w:t>inicjatywa</w:t>
      </w:r>
      <w:proofErr w:type="spellEnd"/>
      <w:r w:rsidRPr="00C40E04">
        <w:rPr>
          <w:rFonts w:cstheme="minorHAnsi"/>
        </w:rPr>
        <w:t xml:space="preserve"> International Mountain Explorers Connection (IMEC). </w:t>
      </w:r>
      <w:r w:rsidRPr="00C40E04">
        <w:rPr>
          <w:rFonts w:cstheme="minorHAnsi"/>
          <w:lang w:val="pl-PL"/>
        </w:rPr>
        <w:t>KPAP podnosi świadomość społeczną dotyczącą właściwego traktowania tragarzy na Kilimandżaro i pomaga firmom wspinaczkowym we wdrażaniu procedur zapewniających uczciwe i etyczne traktowanie ich tragarzy.</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r w:rsidRPr="00C40E04">
        <w:rPr>
          <w:rFonts w:cstheme="minorHAnsi"/>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Pr="00C40E04" w:rsidRDefault="005A3928" w:rsidP="005A3928">
      <w:pPr>
        <w:rPr>
          <w:rFonts w:cstheme="minorHAnsi"/>
          <w:b/>
          <w:bCs/>
          <w:i/>
          <w:iCs/>
          <w:u w:val="single"/>
          <w:lang w:val="pl-PL"/>
        </w:rPr>
      </w:pPr>
      <w:r w:rsidRPr="00C40E04">
        <w:rPr>
          <w:rFonts w:cstheme="minorHAnsi"/>
          <w:b/>
          <w:bCs/>
          <w:i/>
          <w:iCs/>
          <w:u w:val="single"/>
          <w:lang w:val="pl-PL"/>
        </w:rPr>
        <w:lastRenderedPageBreak/>
        <w:t>OBEJMUJE PAKIET TREKKINGOWY:</w:t>
      </w:r>
    </w:p>
    <w:p w:rsidR="005A3928" w:rsidRPr="00C40E04" w:rsidRDefault="005A3928" w:rsidP="005A3928">
      <w:pPr>
        <w:rPr>
          <w:rFonts w:cstheme="minorHAnsi"/>
          <w:lang w:val="pl-PL"/>
        </w:rPr>
      </w:pP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Trekking na Kilimandżaro zgodnie z planem</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Profesjonalny, anglojęzyczny przewodnik pierwszej pomocy dla ratowników dzikich zwierząt i certyfikowany przewodnik RKO</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Właściwa racja załogi górskiej (Cook &amp; Porters)</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Zakwaterowanie przed i po (2 noce ze śniadaniem)</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Lotniskowe Transfery</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Posiłki zgodnie z planem podróży</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Woda pitna i pełne wyżywienie</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Wszystkie opłaty za park narodowy i schronisko, pozwolenia dla załogi i podatek VAT</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Sprawiedliwe i zrównoważone wynagrodzenie załogi</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Bramka transferowa</w:t>
      </w:r>
    </w:p>
    <w:p w:rsidR="005A3928" w:rsidRPr="00C40E04" w:rsidRDefault="005A3928" w:rsidP="005A3928">
      <w:pPr>
        <w:pStyle w:val="ListParagraph"/>
        <w:numPr>
          <w:ilvl w:val="0"/>
          <w:numId w:val="8"/>
        </w:numPr>
        <w:spacing w:after="160" w:line="259" w:lineRule="auto"/>
        <w:rPr>
          <w:rFonts w:cstheme="minorHAnsi"/>
          <w:lang w:val="pl-PL"/>
        </w:rPr>
      </w:pPr>
      <w:r w:rsidRPr="00C40E04">
        <w:rPr>
          <w:rFonts w:cstheme="minorHAnsi"/>
          <w:lang w:val="pl-PL"/>
        </w:rPr>
        <w:t>Bezpłatna butla z tlenem</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Pr="00C40E04" w:rsidRDefault="005A3928" w:rsidP="005A3928">
      <w:pPr>
        <w:rPr>
          <w:rFonts w:cstheme="minorHAnsi"/>
          <w:b/>
          <w:bCs/>
          <w:i/>
          <w:iCs/>
          <w:u w:val="single"/>
          <w:lang w:val="pl-PL"/>
        </w:rPr>
      </w:pPr>
      <w:r w:rsidRPr="00C40E04">
        <w:rPr>
          <w:rFonts w:cstheme="minorHAnsi"/>
          <w:b/>
          <w:bCs/>
          <w:i/>
          <w:iCs/>
          <w:u w:val="single"/>
          <w:lang w:val="pl-PL"/>
        </w:rPr>
        <w:t>WYŁĄCZONY Z PAKIETU TREKKINGOWEGO:</w:t>
      </w:r>
    </w:p>
    <w:p w:rsidR="005A3928" w:rsidRPr="00C40E04" w:rsidRDefault="005A3928" w:rsidP="005A3928">
      <w:pPr>
        <w:rPr>
          <w:rFonts w:cstheme="minorHAnsi"/>
          <w:lang w:val="pl-PL"/>
        </w:rPr>
      </w:pP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Loty</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Opłaty wizowe</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Wymagane jest ubezpieczenie podróżne lub medyczne i należy poprosić o Rekomendację</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Torba Gamow</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Lek</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Wskazówki dla tragarzy i załogi górskiej (zalecane 20% normy branżowej)</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Osobiste pieniądze na pamiątki itp.</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Żywność i napoje energetyczne, napoje alkoholowe i bezalkoholowe</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Sprzęt do wypożyczenia osobistego, taki jak kijki trekkingowe, śpiwory itp.</w:t>
      </w:r>
    </w:p>
    <w:p w:rsidR="005A3928" w:rsidRPr="00C40E04" w:rsidRDefault="005A3928" w:rsidP="005A3928">
      <w:pPr>
        <w:pStyle w:val="ListParagraph"/>
        <w:numPr>
          <w:ilvl w:val="0"/>
          <w:numId w:val="9"/>
        </w:numPr>
        <w:spacing w:after="160" w:line="259" w:lineRule="auto"/>
        <w:rPr>
          <w:rFonts w:cstheme="minorHAnsi"/>
          <w:lang w:val="pl-PL"/>
        </w:rPr>
      </w:pPr>
      <w:r w:rsidRPr="00C40E04">
        <w:rPr>
          <w:rFonts w:cstheme="minorHAnsi"/>
          <w:lang w:val="pl-PL"/>
        </w:rPr>
        <w:t>Dodatkowe noclegi w domku w przypadku wczesnego zejścia z góry 150 USD za pokój</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Default="005A3928" w:rsidP="005A3928">
      <w:pPr>
        <w:rPr>
          <w:rFonts w:cstheme="minorHAnsi"/>
          <w:b/>
          <w:bCs/>
          <w:i/>
          <w:iCs/>
          <w:u w:val="single"/>
          <w:lang w:val="pl-PL"/>
        </w:rPr>
      </w:pPr>
    </w:p>
    <w:p w:rsidR="005A3928" w:rsidRPr="00C40E04" w:rsidRDefault="005A3928" w:rsidP="005A3928">
      <w:pPr>
        <w:rPr>
          <w:rFonts w:cstheme="minorHAnsi"/>
          <w:b/>
          <w:bCs/>
          <w:i/>
          <w:iCs/>
          <w:u w:val="single"/>
          <w:lang w:val="pl-PL"/>
        </w:rPr>
      </w:pPr>
      <w:r w:rsidRPr="00C40E04">
        <w:rPr>
          <w:rFonts w:cstheme="minorHAnsi"/>
          <w:b/>
          <w:bCs/>
          <w:i/>
          <w:iCs/>
          <w:u w:val="single"/>
          <w:lang w:val="pl-PL"/>
        </w:rPr>
        <w:t>KOSZTY TREKKINGU:</w:t>
      </w:r>
    </w:p>
    <w:p w:rsidR="005A3928" w:rsidRPr="00C40E04" w:rsidRDefault="005A3928" w:rsidP="005A3928">
      <w:pPr>
        <w:rPr>
          <w:rFonts w:cstheme="minorHAnsi"/>
          <w:lang w:val="pl-PL"/>
        </w:rPr>
      </w:pPr>
      <w:r w:rsidRPr="00C40E04">
        <w:rPr>
          <w:rFonts w:cstheme="minorHAnsi"/>
          <w:lang w:val="pl-PL"/>
        </w:rPr>
        <w:t>Marangu 6 dni 5 nocy 2100 $ za osobę</w:t>
      </w:r>
    </w:p>
    <w:p w:rsidR="005A3928" w:rsidRPr="00C40E04" w:rsidRDefault="005A3928" w:rsidP="005A3928">
      <w:pPr>
        <w:rPr>
          <w:rFonts w:cstheme="minorHAnsi"/>
          <w:lang w:val="pl-PL"/>
        </w:rPr>
      </w:pPr>
      <w:r w:rsidRPr="00C40E04">
        <w:rPr>
          <w:rFonts w:cstheme="minorHAnsi"/>
          <w:lang w:val="pl-PL"/>
        </w:rPr>
        <w:t>Dodatkowa opłata za wspinaczkę solo 320 $</w:t>
      </w:r>
    </w:p>
    <w:p w:rsidR="005A3928" w:rsidRPr="00C40E04" w:rsidRDefault="005A3928" w:rsidP="005A3928">
      <w:pPr>
        <w:rPr>
          <w:rFonts w:cstheme="minorHAnsi"/>
          <w:lang w:val="pl-PL"/>
        </w:rPr>
      </w:pPr>
      <w:r w:rsidRPr="00C40E04">
        <w:rPr>
          <w:rFonts w:cstheme="minorHAnsi"/>
          <w:lang w:val="pl-PL"/>
        </w:rPr>
        <w:t>Dodatkowa opłata za jedną osobę 280 USD</w:t>
      </w:r>
    </w:p>
    <w:p w:rsidR="005A3928" w:rsidRPr="00C40E04" w:rsidRDefault="005A3928" w:rsidP="005A3928">
      <w:pPr>
        <w:rPr>
          <w:rFonts w:cstheme="minorHAnsi"/>
          <w:lang w:val="pl-PL"/>
        </w:rPr>
      </w:pPr>
    </w:p>
    <w:p w:rsidR="005A3928" w:rsidRPr="00C40E04" w:rsidRDefault="005A3928" w:rsidP="005A3928">
      <w:pPr>
        <w:rPr>
          <w:rFonts w:cstheme="minorHAnsi"/>
          <w:lang w:val="pl-PL"/>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5A3928" w:rsidP="00207AD7">
      <w:pPr>
        <w:pStyle w:val="ListParagraph"/>
        <w:numPr>
          <w:ilvl w:val="0"/>
          <w:numId w:val="5"/>
        </w:numPr>
        <w:rPr>
          <w:rFonts w:asciiTheme="majorHAnsi" w:hAnsiTheme="majorHAnsi"/>
          <w:b/>
          <w:color w:val="E36C0A" w:themeColor="accent6" w:themeShade="BF"/>
          <w:sz w:val="36"/>
          <w:szCs w:val="36"/>
        </w:rPr>
      </w:pPr>
      <w:r>
        <w:rPr>
          <w:rFonts w:asciiTheme="majorHAnsi" w:hAnsiTheme="majorHAnsi"/>
          <w:b/>
          <w:color w:val="E36C0A" w:themeColor="accent6" w:themeShade="BF"/>
          <w:sz w:val="36"/>
          <w:szCs w:val="36"/>
        </w:rPr>
        <w:t>8</w:t>
      </w:r>
      <w:r w:rsidR="00207AD7" w:rsidRPr="00FF3B70">
        <w:rPr>
          <w:rFonts w:asciiTheme="majorHAnsi" w:hAnsiTheme="majorHAnsi"/>
          <w:b/>
          <w:color w:val="E36C0A" w:themeColor="accent6" w:themeShade="BF"/>
          <w:sz w:val="36"/>
          <w:szCs w:val="36"/>
        </w:rPr>
        <w:t xml:space="preserve"> </w:t>
      </w:r>
      <w:proofErr w:type="spellStart"/>
      <w:r w:rsidR="00207AD7" w:rsidRPr="00FF3B70">
        <w:rPr>
          <w:rFonts w:asciiTheme="majorHAnsi" w:hAnsiTheme="majorHAnsi"/>
          <w:b/>
          <w:color w:val="E36C0A" w:themeColor="accent6" w:themeShade="BF"/>
          <w:sz w:val="36"/>
          <w:szCs w:val="36"/>
        </w:rPr>
        <w:t>stałych</w:t>
      </w:r>
      <w:proofErr w:type="spellEnd"/>
      <w:r w:rsidR="00207AD7" w:rsidRPr="00FF3B70">
        <w:rPr>
          <w:rFonts w:asciiTheme="majorHAnsi" w:hAnsiTheme="majorHAnsi"/>
          <w:b/>
          <w:color w:val="E36C0A" w:themeColor="accent6" w:themeShade="BF"/>
          <w:sz w:val="36"/>
          <w:szCs w:val="36"/>
        </w:rPr>
        <w:t xml:space="preserve"> </w:t>
      </w:r>
      <w:proofErr w:type="spellStart"/>
      <w:r w:rsidR="00207AD7" w:rsidRPr="00FF3B70">
        <w:rPr>
          <w:rFonts w:asciiTheme="majorHAnsi" w:hAnsiTheme="majorHAnsi"/>
          <w:b/>
          <w:color w:val="E36C0A" w:themeColor="accent6" w:themeShade="BF"/>
          <w:sz w:val="36"/>
          <w:szCs w:val="36"/>
        </w:rPr>
        <w:t>tragarzy</w:t>
      </w:r>
      <w:proofErr w:type="spellEnd"/>
      <w:r w:rsidR="00207AD7"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FF3B70" w:rsidRDefault="00207AD7" w:rsidP="00F4664E">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6C6C95"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6C6C95"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6C6C95"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6C6C95"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6C6C95"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6C6C95"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BA43B6"/>
    <w:multiLevelType w:val="hybridMultilevel"/>
    <w:tmpl w:val="A67C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2C0DF6"/>
    <w:multiLevelType w:val="hybridMultilevel"/>
    <w:tmpl w:val="931E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2"/>
  </w:num>
  <w:num w:numId="6">
    <w:abstractNumId w:val="0"/>
  </w:num>
  <w:num w:numId="7">
    <w:abstractNumId w:val="7"/>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201DD0"/>
    <w:rsid w:val="00207AD7"/>
    <w:rsid w:val="00234A70"/>
    <w:rsid w:val="002754DA"/>
    <w:rsid w:val="00293426"/>
    <w:rsid w:val="002C3E71"/>
    <w:rsid w:val="002D1536"/>
    <w:rsid w:val="002E7F91"/>
    <w:rsid w:val="00301279"/>
    <w:rsid w:val="00317AC0"/>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923B2"/>
    <w:rsid w:val="005A3928"/>
    <w:rsid w:val="005C5681"/>
    <w:rsid w:val="005F43A4"/>
    <w:rsid w:val="0062728B"/>
    <w:rsid w:val="0064019B"/>
    <w:rsid w:val="006B40BB"/>
    <w:rsid w:val="006B49E0"/>
    <w:rsid w:val="006C6C95"/>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2021-04-30T07:33:00Z</dcterms:modified>
</cp:coreProperties>
</file>